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6B" w:rsidRPr="00BB5B93" w:rsidRDefault="0007706B" w:rsidP="00BB5B93">
      <w:pPr>
        <w:spacing w:line="276" w:lineRule="auto"/>
        <w:jc w:val="center"/>
        <w:rPr>
          <w:rFonts w:ascii="Verdana" w:hAnsi="Verdana" w:cs="Arial"/>
          <w:b/>
          <w:sz w:val="44"/>
          <w:szCs w:val="24"/>
        </w:rPr>
      </w:pPr>
      <w:r w:rsidRPr="00BB5B93">
        <w:rPr>
          <w:rFonts w:ascii="Verdana" w:hAnsi="Verdana" w:cs="Arial"/>
          <w:b/>
          <w:sz w:val="44"/>
          <w:szCs w:val="24"/>
        </w:rPr>
        <w:t>Termingeschäfte</w:t>
      </w:r>
    </w:p>
    <w:p w:rsidR="007C5BFA" w:rsidRDefault="007C5BFA" w:rsidP="007C5BFA">
      <w:pPr>
        <w:spacing w:line="276" w:lineRule="auto"/>
        <w:rPr>
          <w:rFonts w:ascii="Arial" w:hAnsi="Arial" w:cs="Arial"/>
          <w:sz w:val="24"/>
          <w:szCs w:val="24"/>
        </w:rPr>
      </w:pPr>
    </w:p>
    <w:p w:rsidR="00BB5B93" w:rsidRPr="00BB5B93" w:rsidRDefault="007C5BFA" w:rsidP="007C5BFA">
      <w:pPr>
        <w:spacing w:line="276" w:lineRule="auto"/>
        <w:rPr>
          <w:rFonts w:ascii="Arial" w:hAnsi="Arial" w:cs="Arial"/>
          <w:b/>
          <w:sz w:val="28"/>
          <w:szCs w:val="24"/>
        </w:rPr>
      </w:pPr>
      <w:r w:rsidRPr="00BB5B93">
        <w:rPr>
          <w:rFonts w:ascii="Arial" w:hAnsi="Arial" w:cs="Arial"/>
          <w:b/>
          <w:sz w:val="28"/>
          <w:szCs w:val="24"/>
        </w:rPr>
        <w:t>Forward-</w:t>
      </w:r>
      <w:r w:rsidR="00B744FC" w:rsidRPr="00BB5B93">
        <w:rPr>
          <w:rFonts w:ascii="Arial" w:hAnsi="Arial" w:cs="Arial"/>
          <w:b/>
          <w:sz w:val="28"/>
          <w:szCs w:val="24"/>
        </w:rPr>
        <w:t>Geschäfte</w:t>
      </w:r>
    </w:p>
    <w:p w:rsidR="00BB5B93" w:rsidRDefault="00B744FC" w:rsidP="00BB5B93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B5B93">
        <w:rPr>
          <w:rFonts w:ascii="Arial" w:hAnsi="Arial" w:cs="Arial"/>
          <w:sz w:val="24"/>
          <w:szCs w:val="24"/>
        </w:rPr>
        <w:t>Nicht organisierter Markt</w:t>
      </w:r>
    </w:p>
    <w:p w:rsidR="00BB5B93" w:rsidRDefault="00B744FC" w:rsidP="00BB5B93"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BB5B93">
        <w:rPr>
          <w:rFonts w:ascii="Arial" w:hAnsi="Arial" w:cs="Arial"/>
          <w:sz w:val="24"/>
          <w:szCs w:val="24"/>
        </w:rPr>
        <w:t>An- und Verkauf wird zwischen einzelnen Personen im V</w:t>
      </w:r>
      <w:r w:rsidR="00BB5B93">
        <w:rPr>
          <w:rFonts w:ascii="Arial" w:hAnsi="Arial" w:cs="Arial"/>
          <w:sz w:val="24"/>
          <w:szCs w:val="24"/>
        </w:rPr>
        <w:t>oraus vereinbart</w:t>
      </w:r>
    </w:p>
    <w:p w:rsidR="00B744FC" w:rsidRDefault="00BB5B93" w:rsidP="00555EBF">
      <w:pPr>
        <w:pStyle w:val="Listenabsatz"/>
        <w:numPr>
          <w:ilvl w:val="0"/>
          <w:numId w:val="2"/>
        </w:numPr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744FC" w:rsidRPr="00BB5B93">
        <w:rPr>
          <w:rFonts w:ascii="Arial" w:hAnsi="Arial" w:cs="Arial"/>
          <w:sz w:val="24"/>
          <w:szCs w:val="24"/>
        </w:rPr>
        <w:t>ndividuelle Verträge</w:t>
      </w:r>
    </w:p>
    <w:p w:rsidR="00BB5B93" w:rsidRPr="00BB5B93" w:rsidRDefault="00BB5B93" w:rsidP="00BB5B93">
      <w:pPr>
        <w:pStyle w:val="Listenabsatz"/>
        <w:spacing w:line="276" w:lineRule="auto"/>
        <w:rPr>
          <w:rFonts w:ascii="Arial" w:hAnsi="Arial" w:cs="Arial"/>
          <w:sz w:val="24"/>
          <w:szCs w:val="24"/>
        </w:rPr>
      </w:pPr>
    </w:p>
    <w:p w:rsidR="00BB5B93" w:rsidRPr="00BB5B93" w:rsidRDefault="007C5BFA" w:rsidP="007C5BFA">
      <w:pPr>
        <w:spacing w:line="276" w:lineRule="auto"/>
        <w:rPr>
          <w:rFonts w:ascii="Arial" w:hAnsi="Arial" w:cs="Arial"/>
          <w:b/>
          <w:sz w:val="28"/>
          <w:szCs w:val="24"/>
        </w:rPr>
      </w:pPr>
      <w:r w:rsidRPr="00BB5B93">
        <w:rPr>
          <w:rFonts w:ascii="Arial" w:hAnsi="Arial" w:cs="Arial"/>
          <w:b/>
          <w:sz w:val="28"/>
          <w:szCs w:val="24"/>
        </w:rPr>
        <w:t>Future-Geschäfte</w:t>
      </w:r>
    </w:p>
    <w:p w:rsidR="00BB5B93" w:rsidRPr="00BB5B93" w:rsidRDefault="00B744FC" w:rsidP="00BB5B93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BB5B93">
        <w:rPr>
          <w:rFonts w:ascii="Arial" w:hAnsi="Arial" w:cs="Arial"/>
          <w:sz w:val="24"/>
          <w:szCs w:val="24"/>
        </w:rPr>
        <w:t>Organisierter Markt</w:t>
      </w:r>
    </w:p>
    <w:p w:rsidR="00BB5B93" w:rsidRPr="00BB5B93" w:rsidRDefault="00BB5B93" w:rsidP="00555EBF">
      <w:pPr>
        <w:pStyle w:val="Listenabsatz"/>
        <w:numPr>
          <w:ilvl w:val="0"/>
          <w:numId w:val="3"/>
        </w:numPr>
        <w:spacing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5B93">
        <w:rPr>
          <w:rFonts w:ascii="Arial" w:hAnsi="Arial" w:cs="Arial"/>
          <w:sz w:val="24"/>
          <w:szCs w:val="24"/>
        </w:rPr>
        <w:t>B</w:t>
      </w:r>
      <w:r w:rsidR="00B744FC" w:rsidRPr="00BB5B93">
        <w:rPr>
          <w:rFonts w:ascii="Arial" w:hAnsi="Arial" w:cs="Arial"/>
          <w:sz w:val="24"/>
          <w:szCs w:val="24"/>
        </w:rPr>
        <w:t>örsenmäßiger Handel</w:t>
      </w:r>
      <w:r w:rsidR="00555EBF"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p w:rsidR="007C5BFA" w:rsidRPr="00BB5B93" w:rsidRDefault="007C5BFA" w:rsidP="007C5BFA">
      <w:pPr>
        <w:spacing w:line="276" w:lineRule="auto"/>
        <w:rPr>
          <w:rFonts w:ascii="Arial" w:hAnsi="Arial" w:cs="Arial"/>
          <w:b/>
          <w:sz w:val="28"/>
          <w:szCs w:val="24"/>
        </w:rPr>
      </w:pPr>
      <w:r w:rsidRPr="00BB5B93">
        <w:rPr>
          <w:rFonts w:ascii="Arial" w:hAnsi="Arial" w:cs="Arial"/>
          <w:b/>
          <w:sz w:val="28"/>
          <w:szCs w:val="24"/>
        </w:rPr>
        <w:t>Absicherung des Risikos von Währungsschwankungen</w:t>
      </w:r>
    </w:p>
    <w:p w:rsidR="007C5BFA" w:rsidRPr="00E63B7A" w:rsidRDefault="007C5BFA" w:rsidP="007C5BFA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E63B7A">
        <w:rPr>
          <w:rFonts w:ascii="Arial" w:hAnsi="Arial" w:cs="Arial"/>
          <w:sz w:val="24"/>
          <w:szCs w:val="24"/>
        </w:rPr>
        <w:t>Devisentermingeschäfte</w:t>
      </w:r>
      <w:r w:rsidR="00BB5B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AA4600">
        <w:rPr>
          <w:rFonts w:ascii="Arial" w:hAnsi="Arial" w:cs="Arial"/>
          <w:sz w:val="24"/>
          <w:szCs w:val="24"/>
        </w:rPr>
        <w:t xml:space="preserve">Vertrag über den </w:t>
      </w:r>
      <w:r>
        <w:rPr>
          <w:rFonts w:ascii="Arial" w:hAnsi="Arial" w:cs="Arial"/>
          <w:sz w:val="24"/>
          <w:szCs w:val="24"/>
        </w:rPr>
        <w:t>Kauf oder Verkauf von Devisen zu einem festgelegten Zeitpunkt)</w:t>
      </w:r>
    </w:p>
    <w:p w:rsidR="00B744FC" w:rsidRPr="00B744FC" w:rsidRDefault="007C5BFA" w:rsidP="00B744FC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E63B7A">
        <w:rPr>
          <w:rFonts w:ascii="Arial" w:hAnsi="Arial" w:cs="Arial"/>
          <w:sz w:val="24"/>
          <w:szCs w:val="24"/>
        </w:rPr>
        <w:t>Währungsswaps</w:t>
      </w:r>
      <w:r w:rsidR="00B744FC">
        <w:rPr>
          <w:rFonts w:ascii="Arial" w:hAnsi="Arial" w:cs="Arial"/>
          <w:sz w:val="24"/>
          <w:szCs w:val="24"/>
        </w:rPr>
        <w:t xml:space="preserve"> </w:t>
      </w:r>
      <w:r w:rsidR="00AA4600">
        <w:rPr>
          <w:rFonts w:ascii="Arial" w:hAnsi="Arial" w:cs="Arial"/>
          <w:sz w:val="24"/>
          <w:szCs w:val="24"/>
        </w:rPr>
        <w:t>(</w:t>
      </w:r>
      <w:r w:rsidR="00B744FC" w:rsidRPr="00B744FC">
        <w:rPr>
          <w:rFonts w:ascii="Arial" w:hAnsi="Arial" w:cs="Arial"/>
          <w:sz w:val="24"/>
          <w:szCs w:val="24"/>
        </w:rPr>
        <w:t>lange Laufzeit)</w:t>
      </w:r>
    </w:p>
    <w:p w:rsidR="007C5BFA" w:rsidRDefault="007C5BFA" w:rsidP="007C5BFA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Währungsfutures</w:t>
      </w:r>
      <w:proofErr w:type="spellEnd"/>
    </w:p>
    <w:p w:rsidR="007C5BFA" w:rsidRDefault="007C5BFA" w:rsidP="007C5BFA">
      <w:pPr>
        <w:pStyle w:val="Listenabsatz"/>
        <w:spacing w:line="276" w:lineRule="auto"/>
        <w:rPr>
          <w:rFonts w:ascii="Arial" w:hAnsi="Arial" w:cs="Arial"/>
          <w:sz w:val="24"/>
          <w:szCs w:val="24"/>
        </w:rPr>
      </w:pPr>
    </w:p>
    <w:p w:rsidR="007C5BFA" w:rsidRPr="00BB5B93" w:rsidRDefault="007C5BFA" w:rsidP="007C5BFA">
      <w:pPr>
        <w:spacing w:line="276" w:lineRule="auto"/>
        <w:rPr>
          <w:rFonts w:ascii="Arial" w:hAnsi="Arial" w:cs="Arial"/>
          <w:b/>
          <w:sz w:val="28"/>
          <w:szCs w:val="24"/>
        </w:rPr>
      </w:pPr>
      <w:r w:rsidRPr="00BB5B93">
        <w:rPr>
          <w:rFonts w:ascii="Arial" w:hAnsi="Arial" w:cs="Arial"/>
          <w:b/>
          <w:sz w:val="28"/>
          <w:szCs w:val="24"/>
        </w:rPr>
        <w:t>Absicherung des Risikos einer zukünftigen Zinsänderung</w:t>
      </w:r>
    </w:p>
    <w:p w:rsidR="007C5BFA" w:rsidRDefault="007C5BFA" w:rsidP="007C5BFA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Zins</w:t>
      </w:r>
      <w:r w:rsidR="00B94B0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waps</w:t>
      </w:r>
    </w:p>
    <w:p w:rsidR="00B744FC" w:rsidRPr="00E63B7A" w:rsidRDefault="00B744FC" w:rsidP="00B744FC">
      <w:pPr>
        <w:pStyle w:val="Listenabsatz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Zins</w:t>
      </w:r>
      <w:r w:rsidR="00B94B0E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utures</w:t>
      </w:r>
      <w:proofErr w:type="spellEnd"/>
    </w:p>
    <w:p w:rsidR="007C5BFA" w:rsidRDefault="007C5BFA" w:rsidP="007C5BFA">
      <w:pPr>
        <w:pStyle w:val="Listenabsatz"/>
        <w:spacing w:line="276" w:lineRule="auto"/>
        <w:rPr>
          <w:rFonts w:ascii="Arial" w:hAnsi="Arial" w:cs="Arial"/>
          <w:sz w:val="24"/>
          <w:szCs w:val="24"/>
        </w:rPr>
      </w:pPr>
    </w:p>
    <w:p w:rsidR="0007706B" w:rsidRPr="00EE3726" w:rsidRDefault="0007706B" w:rsidP="00EE372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07706B" w:rsidRPr="00EE3726" w:rsidSect="00B94B0E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E483D"/>
    <w:multiLevelType w:val="hybridMultilevel"/>
    <w:tmpl w:val="2AC8A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54FC8"/>
    <w:multiLevelType w:val="hybridMultilevel"/>
    <w:tmpl w:val="CF2C6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55582"/>
    <w:multiLevelType w:val="hybridMultilevel"/>
    <w:tmpl w:val="5650B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6B"/>
    <w:rsid w:val="00074160"/>
    <w:rsid w:val="0007706B"/>
    <w:rsid w:val="001F35BE"/>
    <w:rsid w:val="00555EBF"/>
    <w:rsid w:val="006A74DD"/>
    <w:rsid w:val="007C5BFA"/>
    <w:rsid w:val="008C4DC5"/>
    <w:rsid w:val="008D5067"/>
    <w:rsid w:val="00AA4600"/>
    <w:rsid w:val="00B744FC"/>
    <w:rsid w:val="00B94B0E"/>
    <w:rsid w:val="00BB5B93"/>
    <w:rsid w:val="00E63B7A"/>
    <w:rsid w:val="00EE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F45AB-A553-4FE1-9E45-F260BC7C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3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442</Characters>
  <Application>Microsoft Office Word</Application>
  <DocSecurity>0</DocSecurity>
  <Lines>20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Schröder</dc:creator>
  <cp:keywords/>
  <dc:description/>
  <cp:lastModifiedBy>Marion Schröder</cp:lastModifiedBy>
  <cp:revision>16</cp:revision>
  <dcterms:created xsi:type="dcterms:W3CDTF">2015-04-23T15:46:00Z</dcterms:created>
  <dcterms:modified xsi:type="dcterms:W3CDTF">2015-06-02T14:12:00Z</dcterms:modified>
</cp:coreProperties>
</file>